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9F" w:rsidRDefault="0040759C">
      <w:pPr>
        <w:rPr>
          <w:rFonts w:hint="cs"/>
        </w:rPr>
      </w:pPr>
      <w:bookmarkStart w:id="0" w:name="_GoBack"/>
      <w:bookmarkEnd w:id="0"/>
      <w:r>
        <w:rPr>
          <w:rFonts w:hint="cs"/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2305050</wp:posOffset>
                </wp:positionH>
                <wp:positionV relativeFrom="page">
                  <wp:posOffset>5286376</wp:posOffset>
                </wp:positionV>
                <wp:extent cx="4436745" cy="3826509"/>
                <wp:effectExtent l="0" t="0" r="20955" b="3175"/>
                <wp:wrapTopAndBottom/>
                <wp:docPr id="14" name="Canv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35454" y="3564889"/>
                            <a:ext cx="2651760" cy="229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0759C" w:rsidRDefault="0040759C" w:rsidP="0040759C">
                              <w:pPr>
                                <w:pStyle w:val="a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3. سطوح مراجع تصميم‌سازي در مراكز دانشگاهي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785619" y="614679"/>
                            <a:ext cx="2651760" cy="28346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2102484" y="980439"/>
                            <a:ext cx="1788795" cy="21031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428239" y="1346199"/>
                            <a:ext cx="1097280" cy="1371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8"/>
                        <wps:cNvSpPr>
                          <a:spLocks noChangeArrowheads="1"/>
                        </wps:cNvSpPr>
                        <wps:spPr bwMode="auto">
                          <a:xfrm>
                            <a:off x="2678429" y="1703704"/>
                            <a:ext cx="640080" cy="640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0759C" w:rsidRDefault="0040759C" w:rsidP="0040759C">
                              <w:pPr>
                                <w:pStyle w:val="a0"/>
                                <w:bidi w:val="0"/>
                                <w:rPr>
                                  <w:bCs/>
                                  <w:w w:val="95"/>
                                </w:rPr>
                              </w:pPr>
                              <w:r>
                                <w:rPr>
                                  <w:rFonts w:hint="cs"/>
                                  <w:w w:val="95"/>
                                  <w:rtl/>
                                </w:rPr>
                                <w:t>گروه‌هاي علمي</w:t>
                              </w:r>
                            </w:p>
                          </w:txbxContent>
                        </wps:txbx>
                        <wps:bodyPr rot="0" vert="horz" wrap="square" lIns="54000" tIns="82800" rIns="54000" bIns="45720" anchor="t" anchorCtr="0" upright="1">
                          <a:noAutofit/>
                        </wps:bodyPr>
                      </wps:wsp>
                      <wps:wsp>
                        <wps:cNvPr id="6" name="WordArt 9"/>
                        <wps:cNvSpPr txBox="1">
                          <a:spLocks noChangeArrowheads="1" noChangeShapeType="1" noTextEdit="1"/>
                        </wps:cNvSpPr>
                        <wps:spPr bwMode="auto">
                          <a:xfrm rot="16213362">
                            <a:off x="2515234" y="1715134"/>
                            <a:ext cx="751205" cy="28321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0759C" w:rsidRDefault="0040759C" w:rsidP="0040759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B Lotus" w:hint="cs"/>
                                  <w:color w:val="000000"/>
                                  <w:sz w:val="18"/>
                                  <w:szCs w:val="18"/>
                                  <w:rtl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دانشكده‌ها، پژوهشكده‌ها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1234866"/>
                            </a:avLst>
                          </a:prstTxWarp>
                          <a:spAutoFit/>
                        </wps:bodyPr>
                      </wps:wsp>
                      <wps:wsp>
                        <wps:cNvPr id="7" name="WordArt 10"/>
                        <wps:cNvSpPr txBox="1">
                          <a:spLocks noChangeArrowheads="1" noChangeShapeType="1" noTextEdit="1"/>
                        </wps:cNvSpPr>
                        <wps:spPr bwMode="auto">
                          <a:xfrm rot="16213362">
                            <a:off x="2290444" y="1210309"/>
                            <a:ext cx="1736090" cy="30416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0759C" w:rsidRDefault="0040759C" w:rsidP="0040759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B Lotus" w:hint="cs"/>
                                  <w:color w:val="000000"/>
                                  <w:sz w:val="20"/>
                                  <w:szCs w:val="20"/>
                                  <w:rtl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دانشگاه، وظايف آموزشي، پژوهشي، دانشجويي، امور فرهنگي، اداري و مالي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1776669"/>
                            </a:avLst>
                          </a:prstTxWarp>
                          <a:spAutoFit/>
                        </wps:bodyPr>
                      </wps:wsp>
                      <wps:wsp>
                        <wps:cNvPr id="8" name="WordArt 11"/>
                        <wps:cNvSpPr txBox="1">
                          <a:spLocks noChangeArrowheads="1" noChangeShapeType="1" noTextEdit="1"/>
                        </wps:cNvSpPr>
                        <wps:spPr bwMode="auto">
                          <a:xfrm rot="16213362">
                            <a:off x="1555114" y="1212849"/>
                            <a:ext cx="2379345" cy="28321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0759C" w:rsidRDefault="0040759C" w:rsidP="0040759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B Lotus" w:hint="cs"/>
                                  <w:color w:val="000000"/>
                                  <w:sz w:val="18"/>
                                  <w:szCs w:val="18"/>
                                  <w:rtl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اختصاصي، عمومي، محيط: عيني، ذهني، همگن، ناهمگن، بابرنامه، باساختار، بدون‌ساختار، ادراكي، عقلاني، پايا، ناپايا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403235"/>
                            </a:avLst>
                          </a:prstTxWarp>
                          <a:spAutoFit/>
                        </wps:bodyPr>
                      </wps:wsp>
                      <wps:wsp>
                        <wps:cNvPr id="9" name="Oval 12"/>
                        <wps:cNvSpPr>
                          <a:spLocks noChangeArrowheads="1"/>
                        </wps:cNvSpPr>
                        <wps:spPr bwMode="auto">
                          <a:xfrm rot="17953721">
                            <a:off x="1757679" y="1753869"/>
                            <a:ext cx="2541270" cy="44577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WordArt 13"/>
                        <wps:cNvSpPr txBox="1">
                          <a:spLocks noChangeArrowheads="1" noChangeShapeType="1" noTextEdit="1"/>
                        </wps:cNvSpPr>
                        <wps:spPr bwMode="auto">
                          <a:xfrm rot="18227511">
                            <a:off x="3258184" y="1127759"/>
                            <a:ext cx="414655" cy="325120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0759C" w:rsidRDefault="0040759C" w:rsidP="0040759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Lotus"/>
                                  <w:color w:val="000000"/>
                                  <w:sz w:val="16"/>
                                  <w:szCs w:val="16"/>
                                  <w:rtl/>
                                </w:rPr>
                                <w:t>راهبردها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1" name="Oval 14"/>
                        <wps:cNvSpPr>
                          <a:spLocks noChangeArrowheads="1"/>
                        </wps:cNvSpPr>
                        <wps:spPr bwMode="auto">
                          <a:xfrm rot="20644774">
                            <a:off x="1714499" y="1798319"/>
                            <a:ext cx="2541270" cy="44577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WordArt 15"/>
                        <wps:cNvSpPr txBox="1">
                          <a:spLocks noChangeArrowheads="1" noChangeShapeType="1" noTextEdit="1"/>
                        </wps:cNvSpPr>
                        <wps:spPr bwMode="auto">
                          <a:xfrm rot="20401371">
                            <a:off x="3342639" y="1711959"/>
                            <a:ext cx="731520" cy="354330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0759C" w:rsidRDefault="0040759C" w:rsidP="0040759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Lotus"/>
                                  <w:color w:val="000000"/>
                                  <w:sz w:val="18"/>
                                  <w:szCs w:val="18"/>
                                  <w:rtl/>
                                </w:rPr>
                                <w:t>شيوه‌هاي تصميم‌گيري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3" name="WordArt 16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173727">
                            <a:off x="2959099" y="869314"/>
                            <a:ext cx="596900" cy="47434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0759C" w:rsidRDefault="0040759C" w:rsidP="0040759C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cs="B Lotus" w:hint="cs"/>
                                  <w:color w:val="000000"/>
                                  <w:sz w:val="18"/>
                                  <w:szCs w:val="18"/>
                                  <w:rtl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انواع تصميم‌ها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43370"/>
                            </a:avLst>
                          </a:prstTxWarp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4" o:spid="_x0000_s1026" editas="canvas" style="position:absolute;left:0;text-align:left;margin-left:181.5pt;margin-top:416.25pt;width:349.35pt;height:301.3pt;z-index:251658240;mso-position-horizontal-relative:page;mso-position-vertical-relative:page" coordsize="44367,38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4367;height:3825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7354;top:35648;width:26518;height:2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" stroked="f">
                  <v:textbox inset=",0,,0">
                    <w:txbxContent>
                      <w:p w:rsidR="0040759C" w:rsidRDefault="0040759C" w:rsidP="0040759C">
                        <w:pPr>
                          <w:pStyle w:val="a"/>
                        </w:pPr>
                        <w:r>
                          <w:rPr>
                            <w:rFonts w:hint="cs"/>
                            <w:rtl/>
                          </w:rPr>
                          <w:t>نگاره 3. سطوح مراجع تصميم‌سازي در مراكز دانشگاهي</w:t>
                        </w:r>
                      </w:p>
                    </w:txbxContent>
                  </v:textbox>
                </v:shape>
                <v:oval id="Oval 5" o:spid="_x0000_s1029" style="position:absolute;left:17856;top:6146;width:26517;height:28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oval id="Oval 6" o:spid="_x0000_s1030" style="position:absolute;left:21024;top:9804;width:17888;height:21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/>
                <v:oval id="Oval 7" o:spid="_x0000_s1031" style="position:absolute;left:24282;top:13461;width:10973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/>
                <v:oval id="Oval 8" o:spid="_x0000_s1032" style="position:absolute;left:26784;top:17037;width:6401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">
                  <v:textbox inset="1.5mm,2.3mm,1.5mm">
                    <w:txbxContent>
                      <w:p w:rsidR="0040759C" w:rsidRDefault="0040759C" w:rsidP="0040759C">
                        <w:pPr>
                          <w:pStyle w:val="a0"/>
                          <w:bidi w:val="0"/>
                          <w:rPr>
                            <w:bCs/>
                            <w:w w:val="95"/>
                          </w:rPr>
                        </w:pPr>
                        <w:r>
                          <w:rPr>
                            <w:rFonts w:hint="cs"/>
                            <w:w w:val="95"/>
                            <w:rtl/>
                          </w:rPr>
                          <w:t>گروه‌هاي علمي</w:t>
                        </w:r>
                      </w:p>
                    </w:txbxContent>
                  </v:textbox>
                </v:oval>
                <v:shape id="WordArt 9" o:spid="_x0000_s1033" type="#_x0000_t202" style="position:absolute;left:25152;top:17151;width:7512;height:2832;rotation:-58836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" filled="f" stroked="f">
                  <o:lock v:ext="edit" shapetype="t"/>
                  <v:textbox style="mso-fit-shape-to-text:t">
                    <w:txbxContent>
                      <w:p w:rsidR="0040759C" w:rsidRDefault="0040759C" w:rsidP="0040759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B Lotus" w:hint="cs"/>
                            <w:color w:val="000000"/>
                            <w:sz w:val="18"/>
                            <w:szCs w:val="18"/>
                            <w:rtl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دانشكده‌ها، پژوهشكده‌ها</w:t>
                        </w:r>
                      </w:p>
                    </w:txbxContent>
                  </v:textbox>
                </v:shape>
                <v:shape id="WordArt 10" o:spid="_x0000_s1034" type="#_x0000_t202" style="position:absolute;left:22904;top:12103;width:17361;height:3041;rotation:-58836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:rsidR="0040759C" w:rsidRDefault="0040759C" w:rsidP="0040759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B Lotus" w:hint="cs"/>
                            <w:color w:val="000000"/>
                            <w:sz w:val="20"/>
                            <w:szCs w:val="20"/>
                            <w:rtl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دانشگاه، وظايف آموزشي، پژوهشي، دانشجويي، امور فرهنگي، اداري و مالي</w:t>
                        </w:r>
                      </w:p>
                    </w:txbxContent>
                  </v:textbox>
                </v:shape>
                <v:shape id="WordArt 11" o:spid="_x0000_s1035" type="#_x0000_t202" style="position:absolute;left:15550;top:12128;width:23794;height:2832;rotation:-588364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:rsidR="0040759C" w:rsidRDefault="0040759C" w:rsidP="0040759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B Lotus" w:hint="cs"/>
                            <w:color w:val="000000"/>
                            <w:sz w:val="18"/>
                            <w:szCs w:val="18"/>
                            <w:rtl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اختصاصي، عمومي، محيط: عيني، ذهني، همگن، ناهمگن، بابرنامه، باساختار، بدون‌ساختار، ادراكي، عقلاني، پايا، ناپايا</w:t>
                        </w:r>
                      </w:p>
                    </w:txbxContent>
                  </v:textbox>
                </v:shape>
                <v:oval id="Oval 12" o:spid="_x0000_s1036" style="position:absolute;left:17577;top:17538;width:25412;height:4457;rotation:-39827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" filled="f" strokeweight=".5pt"/>
                <v:shape id="WordArt 13" o:spid="_x0000_s1037" type="#_x0000_t202" style="position:absolute;left:32581;top:11277;width:4147;height:3251;rotation:-368365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" filled="f" stroked="f" strokeweight="0">
                  <v:stroke joinstyle="round"/>
                  <o:lock v:ext="edit" shapetype="t"/>
                  <v:textbox style="mso-fit-shape-to-text:t">
                    <w:txbxContent>
                      <w:p w:rsidR="0040759C" w:rsidRDefault="0040759C" w:rsidP="0040759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Lotus"/>
                            <w:color w:val="000000"/>
                            <w:sz w:val="16"/>
                            <w:szCs w:val="16"/>
                            <w:rtl/>
                          </w:rPr>
                          <w:t>راهبردها</w:t>
                        </w:r>
                      </w:p>
                    </w:txbxContent>
                  </v:textbox>
                </v:shape>
                <v:oval id="Oval 14" o:spid="_x0000_s1038" style="position:absolute;left:17144;top:17983;width:25413;height:4457;rotation:-104336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" filled="f" strokeweight=".5pt"/>
                <v:shape id="WordArt 15" o:spid="_x0000_s1039" type="#_x0000_t202" style="position:absolute;left:33426;top:17119;width:7315;height:3543;rotation:-130922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" filled="f" stroked="f" strokeweight="0">
                  <v:stroke joinstyle="round"/>
                  <o:lock v:ext="edit" shapetype="t"/>
                  <v:textbox style="mso-fit-shape-to-text:t">
                    <w:txbxContent>
                      <w:p w:rsidR="0040759C" w:rsidRDefault="0040759C" w:rsidP="0040759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Lotus"/>
                            <w:color w:val="000000"/>
                            <w:sz w:val="18"/>
                            <w:szCs w:val="18"/>
                            <w:rtl/>
                          </w:rPr>
                          <w:t>شيوه‌هاي تصميم‌گيري</w:t>
                        </w:r>
                      </w:p>
                    </w:txbxContent>
                  </v:textbox>
                </v:shape>
                <v:shape id="WordArt 16" o:spid="_x0000_s1040" type="#_x0000_t202" style="position:absolute;left:29590;top:8693;width:5969;height:4743;rotation:-26501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:rsidR="0040759C" w:rsidRDefault="0040759C" w:rsidP="0040759C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cs="B Lotus" w:hint="cs"/>
                            <w:color w:val="000000"/>
                            <w:sz w:val="18"/>
                            <w:szCs w:val="18"/>
                            <w:rtl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انواع تصميم‌ها</w:t>
                        </w:r>
                      </w:p>
                    </w:txbxContent>
                  </v:textbox>
                </v:shape>
                <w10:wrap type="topAndBottom" anchorx="page" anchory="page"/>
              </v:group>
            </w:pict>
          </mc:Fallback>
        </mc:AlternateContent>
      </w:r>
    </w:p>
    <w:sectPr w:rsidR="007F009F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9C"/>
    <w:rsid w:val="0028409A"/>
    <w:rsid w:val="0040759C"/>
    <w:rsid w:val="007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7779F1-3BA3-413D-A736-BF9BABA3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40759C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40759C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باكس"/>
    <w:basedOn w:val="Normal"/>
    <w:link w:val="Char0"/>
    <w:rsid w:val="0040759C"/>
    <w:pPr>
      <w:spacing w:after="0" w:line="168" w:lineRule="auto"/>
      <w:jc w:val="center"/>
    </w:pPr>
    <w:rPr>
      <w:rFonts w:ascii="Times New Roman" w:eastAsia="SimSun" w:hAnsi="Times New Roman" w:cs="B Lotus"/>
      <w:sz w:val="17"/>
      <w:szCs w:val="20"/>
      <w:lang w:eastAsia="zh-CN" w:bidi="ar-SA"/>
    </w:rPr>
  </w:style>
  <w:style w:type="character" w:customStyle="1" w:styleId="Char0">
    <w:name w:val="باكس Char"/>
    <w:link w:val="a0"/>
    <w:locked/>
    <w:rsid w:val="0040759C"/>
    <w:rPr>
      <w:rFonts w:ascii="Times New Roman" w:eastAsia="SimSun" w:hAnsi="Times New Roman" w:cs="B Lotus"/>
      <w:sz w:val="17"/>
      <w:szCs w:val="20"/>
      <w:lang w:eastAsia="zh-CN" w:bidi="ar-SA"/>
    </w:rPr>
  </w:style>
  <w:style w:type="paragraph" w:styleId="NormalWeb">
    <w:name w:val="Normal (Web)"/>
    <w:basedOn w:val="Normal"/>
    <w:uiPriority w:val="99"/>
    <w:semiHidden/>
    <w:unhideWhenUsed/>
    <w:rsid w:val="0040759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2026-05-26T06:23:00Z</dcterms:created>
  <dcterms:modified xsi:type="dcterms:W3CDTF">2026-05-26T06:24:00Z</dcterms:modified>
</cp:coreProperties>
</file>