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1D" w:rsidRDefault="00731C1D" w:rsidP="00731C1D">
      <w:pPr>
        <w:pStyle w:val="a"/>
      </w:pPr>
      <w:r>
        <w:rPr>
          <w:rFonts w:hint="cs"/>
          <w:rtl/>
        </w:rPr>
        <w:t>جدول 1. مفاهيم احصاء شده از مصاحبه با صاحب‌نظران آموزش عالي</w:t>
      </w:r>
    </w:p>
    <w:tbl>
      <w:tblPr>
        <w:bidiVisual/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1654"/>
        <w:gridCol w:w="6309"/>
        <w:gridCol w:w="1221"/>
      </w:tblGrid>
      <w:tr w:rsidR="00731C1D" w:rsidTr="00606209">
        <w:trPr>
          <w:trHeight w:val="12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0"/>
            </w:pPr>
            <w:r>
              <w:rPr>
                <w:rFonts w:hint="cs"/>
                <w:rtl/>
              </w:rPr>
              <w:t>کد انتخابي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0"/>
            </w:pPr>
            <w:r>
              <w:rPr>
                <w:rFonts w:hint="cs"/>
                <w:rtl/>
              </w:rPr>
              <w:t>کد باز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0"/>
            </w:pPr>
            <w:r>
              <w:rPr>
                <w:rFonts w:hint="cs"/>
                <w:rtl/>
              </w:rPr>
              <w:t>تعداد ارجاعات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بافت بسترساز ظهور مفهوم برنامه درسي زائد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ضعف نظام اقتصادي (عقب بودن نظام بازار از دانشگاه)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18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دانش‌محور نبودن اقتصاد کشور(خلأ اقتصاد دانش‌بنيان)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8</w:t>
            </w:r>
          </w:p>
        </w:tc>
      </w:tr>
      <w:tr w:rsidR="00731C1D" w:rsidTr="00606209">
        <w:trPr>
          <w:trHeight w:val="316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تکيه به اقتصاد نفتي و درآمد بدون زحمت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</w:tr>
      <w:tr w:rsidR="00731C1D" w:rsidTr="00606209">
        <w:trPr>
          <w:trHeight w:val="278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پايين بودن رشد اقتصادي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2</w:t>
            </w:r>
          </w:p>
        </w:tc>
      </w:tr>
      <w:tr w:rsidR="00731C1D" w:rsidTr="00606209">
        <w:trPr>
          <w:trHeight w:val="239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عقب بودن اقتصاد ما از اقتصاد صنعت دنيا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4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عدم مشارکت بازار و کارفرما (ساير ذي‌نفعان) در امر تدوين و طراحي برنامه درسي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18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ارائه کارآموزي و کارورزي نامتناسب با شغل ازسوی کارفرمايان (تصور پایان يادگيري با دانشگاه)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14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ظرفيت محدود بازار کار و اقتصاد کشور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7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تکيه برنامه‌هاي درسي به صنعت ترکيب (مونتاژ) تا طراحي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مشخص نبودن نياز بازار کار (عقب بودن نظام بازار از نظام آموزش عالي)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6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تطبيق کم برنامه درسي با زيست‌بوم (کپي‌برداري از دانشگاه‌هاي دنيا)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13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آزادي بسيار کم دانشجو در انتخاب درس و واحد در همة دوره‌های تحصيلي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9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انگيزه پايين دانشجو براي رقابت و کيفيت در نظام آموزش عالي ايران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5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ريشه داشتن يادگيري زائد در نظام آموزش‌وپرورش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توازن ناکافي بين مؤلفه‌هاي برنامه درسي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2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  <w:rPr>
                <w:highlight w:val="red"/>
              </w:rPr>
            </w:pPr>
            <w:r>
              <w:rPr>
                <w:rFonts w:hint="cs"/>
                <w:rtl/>
              </w:rPr>
              <w:t>فقدان شکل‌گيري بازار آموزش و بازار پژوهش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ايدئولوگ بودن برنامه‌هاي درسي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4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 xml:space="preserve">ايدئولوگ بودن جامعه و محيط سياسي کشور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11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طراحي دوره‌ها تحت تأثير گروه‌هاي فشار نه برحسب ضرورت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4</w:t>
            </w:r>
          </w:p>
        </w:tc>
      </w:tr>
      <w:tr w:rsidR="00731C1D" w:rsidTr="00606209">
        <w:trPr>
          <w:trHeight w:val="124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فقدان فرهنگ اختصاصي دانشگاه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2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ماهيت مفهوم برنامه درسي زائد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انطباق بسيار ناکافي برنامه‌هاي درسي با مأموريت‌هاي آموزش عالی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2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انسجام بسيار کم برنامه‌هاي درسي (طولي و عرضي)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 xml:space="preserve">2 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هم‌پوشاني و تکرار واحدها و دروس در دوره‌های تحصيلي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5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شکاف بين برنامه قصد شده، اجرا شده و تجربه شده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برنامه درسي در سايه و برنامه درسي کاريکاتوري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طولاني شدن فرايند بازنگري برنامه‌‌هاي درسي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1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ارزشيابي ناکارآمد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8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بي‌اعتنايي به آينده رشته و بي‌توجهي به بازنگري برنامه درسي باتوجه‌به پيشرفت علم و دانش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5</w:t>
            </w:r>
          </w:p>
        </w:tc>
      </w:tr>
      <w:tr w:rsidR="00731C1D" w:rsidTr="00606209">
        <w:trPr>
          <w:trHeight w:val="62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1"/>
            </w:pPr>
            <w:r>
              <w:rPr>
                <w:rFonts w:hint="cs"/>
                <w:rtl/>
              </w:rPr>
              <w:t>کم‌رنگ بودن آموزش‌هاي ميان رشته‌اي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1D" w:rsidRDefault="00731C1D" w:rsidP="00606209">
            <w:pPr>
              <w:pStyle w:val="a1"/>
            </w:pPr>
            <w:r>
              <w:rPr>
                <w:rFonts w:hint="cs"/>
                <w:rtl/>
              </w:rPr>
              <w:t>7</w:t>
            </w:r>
          </w:p>
        </w:tc>
      </w:tr>
    </w:tbl>
    <w:p w:rsidR="00731C1D" w:rsidRDefault="00731C1D" w:rsidP="00731C1D">
      <w:pPr>
        <w:pStyle w:val="2"/>
        <w:rPr>
          <w:rFonts w:hint="eastAsia"/>
        </w:rPr>
      </w:pPr>
    </w:p>
    <w:p w:rsidR="00A656D6" w:rsidRDefault="00A656D6">
      <w:bookmarkStart w:id="0" w:name="_GoBack"/>
      <w:bookmarkEnd w:id="0"/>
    </w:p>
    <w:sectPr w:rsidR="00A656D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D"/>
    <w:rsid w:val="0028409A"/>
    <w:rsid w:val="00731C1D"/>
    <w:rsid w:val="00A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9A03B-3E6A-4CBB-821E-B4702632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1D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731C1D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731C1D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731C1D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2">
    <w:name w:val="خط خالي 2"/>
    <w:basedOn w:val="Normal"/>
    <w:link w:val="2Char"/>
    <w:rsid w:val="00731C1D"/>
    <w:pPr>
      <w:keepNext/>
      <w:widowControl w:val="0"/>
      <w:tabs>
        <w:tab w:val="left" w:pos="284"/>
      </w:tabs>
      <w:bidi/>
      <w:spacing w:after="0" w:line="168" w:lineRule="auto"/>
    </w:pPr>
    <w:rPr>
      <w:rFonts w:ascii="Times New Roman" w:eastAsia="SimSun" w:hAnsi="Times New Roman" w:cs="B Lotus"/>
      <w:color w:val="0000FF"/>
      <w:sz w:val="16"/>
      <w:szCs w:val="20"/>
      <w:lang w:eastAsia="zh-CN" w:bidi="fa-IR"/>
    </w:rPr>
  </w:style>
  <w:style w:type="paragraph" w:customStyle="1" w:styleId="a1">
    <w:name w:val="متن جدول وسط‌چين"/>
    <w:basedOn w:val="Normal"/>
    <w:link w:val="CharChar"/>
    <w:rsid w:val="00731C1D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731C1D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1"/>
    <w:rsid w:val="00731C1D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2Char">
    <w:name w:val="خط خالي 2 Char"/>
    <w:link w:val="2"/>
    <w:rsid w:val="00731C1D"/>
    <w:rPr>
      <w:rFonts w:ascii="Times New Roman" w:eastAsia="SimSun" w:hAnsi="Times New Roman" w:cs="B Lotus"/>
      <w:color w:val="0000FF"/>
      <w:sz w:val="16"/>
      <w:szCs w:val="20"/>
      <w:lang w:eastAsia="zh-CN"/>
    </w:rPr>
  </w:style>
  <w:style w:type="paragraph" w:customStyle="1" w:styleId="1">
    <w:name w:val="متن جدول 1"/>
    <w:basedOn w:val="a1"/>
    <w:link w:val="1Char"/>
    <w:rsid w:val="00731C1D"/>
    <w:pPr>
      <w:jc w:val="lowKashida"/>
    </w:pPr>
  </w:style>
  <w:style w:type="character" w:customStyle="1" w:styleId="1Char">
    <w:name w:val="متن جدول 1 Char"/>
    <w:link w:val="1"/>
    <w:locked/>
    <w:rsid w:val="00731C1D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2026-05-23T08:48:00Z</dcterms:created>
  <dcterms:modified xsi:type="dcterms:W3CDTF">2026-05-23T08:48:00Z</dcterms:modified>
</cp:coreProperties>
</file>